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BB" w:rsidRPr="00912ABB" w:rsidRDefault="00912ABB" w:rsidP="00912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912ABB" w:rsidRPr="00912ABB" w:rsidRDefault="00912ABB" w:rsidP="00912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>директора ГБПОУ ЧМТ</w:t>
      </w:r>
    </w:p>
    <w:p w:rsidR="00912ABB" w:rsidRPr="00912ABB" w:rsidRDefault="00201D4D" w:rsidP="00912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№328 от </w:t>
      </w:r>
      <w:bookmarkStart w:id="0" w:name="_GoBack"/>
      <w:bookmarkEnd w:id="0"/>
      <w:r w:rsidR="00912ABB" w:rsidRPr="00912ABB">
        <w:rPr>
          <w:rFonts w:ascii="Times New Roman" w:hAnsi="Times New Roman" w:cs="Times New Roman"/>
          <w:sz w:val="24"/>
          <w:szCs w:val="24"/>
        </w:rPr>
        <w:t>«24» июня 2014г</w:t>
      </w:r>
    </w:p>
    <w:p w:rsidR="00912ABB" w:rsidRPr="00912ABB" w:rsidRDefault="00912ABB" w:rsidP="00912A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2ABB" w:rsidRPr="00912ABB" w:rsidRDefault="00912ABB" w:rsidP="00912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BB">
        <w:rPr>
          <w:rFonts w:ascii="Times New Roman" w:hAnsi="Times New Roman" w:cs="Times New Roman"/>
          <w:b/>
          <w:sz w:val="28"/>
          <w:szCs w:val="28"/>
        </w:rPr>
        <w:t>Положение о родительском комитете техникума.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 1. Общие положения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1.1. Настоящее положение регламентирует деятельность Родительского комитета техникума, являющего органом самоуправления техникума.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1.2. Положение о Родительском комитете принимается на общем родительском собрании, утверждается и вводится в действие приказом по техникуму  по согласованию с учредителем. Изменения и дополнения в настоящее Положение вносятся в таком же порядке.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>1.3. Родительский комитет (далее по тексту - Комитет) возглавляет председатель. Комитет подчиняется и подотчетен общему родительскому собранию. Срок полномочий Комитета – один год (или ротация состава Комитета проводится ежегодно на 1\3).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1.4. Для координации работы в состав Комитета входит  заместитель директора по учебно-воспитательной работе.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техникуме и настоящим Положением.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1.6. Решения Комитета являются рекомендательными.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Обязательными для исполнения только те решения Комитета, в целях, реализации которых издается приказ по техникуму.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2. Основные задачи.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Основными задачами Комитета являются: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2.1. Содействие администрации техникума: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- в защите законных прав и интересов обучающихся;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- в организации и проведении общих мероприятий.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>2.2. Организация работы с родителями (законными представителями) обучающихся техникума по разъяснению их прав и обязанностей, значения всестороннего воспитания ребенка в семье.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3. Функции Родительского комитета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3.2. Координирует деятельность групповых родительских комитетов.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3.3. 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3.4. Оказывает содействие в проведении общих мероприятиях.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3.5. Участвует в подготовке техникума к новому учебному году.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3.6. Совместно с администрацией техникума контролирует организацию качества питания обучающихся, медицинского обслуживания.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3.7. Оказывает помощь администрации техникума в организации и проведении общих родительских собраний.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lastRenderedPageBreak/>
        <w:t xml:space="preserve">   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техникума.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3.9. Обсуждает локальные акты техникума по вопросам, входящим в компетенции Комитета.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3.10. Принимает участие в организации безопасных условий осуществления образовательного процесса, соблюдения санитарно- гигиенических правил и норм.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3.11. Взаимодействует с общественными организациями по вопросу пропаганды  традиций, уклада жизни.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3.12. Взаимодействует с педагогическим коллективом техникума по вопросам профилактики правонарушений, безнадзорности и беспризорности среди несовершеннолетних обучающихся.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3.13. Взаимодействует с другими органами самоуправления техникума по вопросам проведения общих мероприятий и другим вопросам, относящихся к компетенции Комитета.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3.14. Члены родительского комитета входят в совет техникума, административный совет, совет профилактики, кабинет профилактики, в стипендиальную комиссию.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4. Права Родительского комитета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В соответствии с компетенцией, установленной настоящим Положением, Комитет имеет право: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4.1. Вносить предложения администрации, органам самоуправления техникума и получать информацию о результатах их рассмотрения.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4.2. Обращаться за разъяснениями в учреждения и организации.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4.3. Заслушивать и получать от администрации техникума, его органов самоуправления.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4.4. Вызывать на свои заседания родителей (законных представителей) обучающихся по представлениям (решениям) групповых родительских комитетов.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4.5. Принимать участие в обсуждении локальных актов техникума.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4.6. Давать разъяснения и принимать меры по рассматриваемым обращениям.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4.7. Выносить порицание родителям, уклоняющимся от воспитания детей в семье.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4.8. Поощрять родителей (законных представителей) обучающихся за активную работу в Комитете, оказание помощи в проведении общих мероприятий и.т.д.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4.9. Организовывать постоянные или временные комиссии под руководством членов Комитета для исполнения своих функций.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4.10. Разрабатывать и принимать локальные акты (о групповом родительском  комитете, о постоянных  и временных комиссиях Комитета).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относящихся к компетенции Комитета).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5. Ответственность Родительского комитета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 Комитет отвечает за: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5.1. Выполнение плана работы.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5.2. Выполнение решений, рекомендаций Комитета.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5.3. Установление взаимопонимания между руководством техникума и родителями (законными представителями) обучающихся в вопросах семейного и общественного воспитания.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5.4. Качественное принятие решений в соответствии с действующим законодательством.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5.5 Бездействие отдельных членов Комитета или всего Комитета.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lastRenderedPageBreak/>
        <w:t xml:space="preserve">        5.6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 6. Организация работы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 6.1. В состав Комитета входят представители родителей (законных представителей) обучающихся, по одному от каждой группы (в зависимости от количества групп в техникуме могут входить по одному представителю от параллели, по два от группы и т.п.). Представители в Комитет избираются ежегодно на групповых родительских собраниях в начале учебного года.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6.2.Численный состав Комитета техникума определяет самостоятельно.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6.3. Из своего состава Комитет избирает председателя (в зависимости от численного состава могут избираться заместители председателя, секретарь.).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6.4. Комитет работает по разработанным и принятым им регламенту работы и плану, которые согласуются с руководителем техникума.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6.5. О своей работе Комитет отчитывается перед общим родительским собранием не реже двух раз в год.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6.6. Комитет полномочен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6.7. Переписка Комитета по вопросам, относящимся к его компетенции, ведется от имени техникума, документы подписывают руководитель техникума и председатель Комитета.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 7. Делопроизводство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 7.1. Комитет ведет протоколы своих заседаний и общих собраний в соответствии с Инструкцией о ведении делопроизводства в техникуме.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7.2. Протоколы хранятся в канцелярии техникума.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ABB">
        <w:rPr>
          <w:rFonts w:ascii="Times New Roman" w:hAnsi="Times New Roman" w:cs="Times New Roman"/>
          <w:sz w:val="24"/>
          <w:szCs w:val="24"/>
        </w:rPr>
        <w:t xml:space="preserve">       7.3. Ответственность за делопроизводство в Комитете возлагается на председателя.</w:t>
      </w:r>
    </w:p>
    <w:p w:rsidR="00912ABB" w:rsidRPr="00912ABB" w:rsidRDefault="00912ABB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0CC" w:rsidRPr="00912ABB" w:rsidRDefault="00DA50CC" w:rsidP="00912A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50CC" w:rsidRPr="0091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0CC"/>
    <w:rsid w:val="000F6CD6"/>
    <w:rsid w:val="00201D4D"/>
    <w:rsid w:val="004A2226"/>
    <w:rsid w:val="00912ABB"/>
    <w:rsid w:val="00C3602E"/>
    <w:rsid w:val="00DA50CC"/>
    <w:rsid w:val="00E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C311-8FD6-4926-80CD-36A541E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6098</Characters>
  <Application>Microsoft Office Word</Application>
  <DocSecurity>0</DocSecurity>
  <Lines>50</Lines>
  <Paragraphs>14</Paragraphs>
  <ScaleCrop>false</ScaleCrop>
  <Company>Grizli777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XTreme.ws</cp:lastModifiedBy>
  <cp:revision>4</cp:revision>
  <dcterms:created xsi:type="dcterms:W3CDTF">2014-11-21T08:05:00Z</dcterms:created>
  <dcterms:modified xsi:type="dcterms:W3CDTF">2017-03-22T06:20:00Z</dcterms:modified>
</cp:coreProperties>
</file>