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80" w:rsidRPr="00D55A80" w:rsidRDefault="00D55A80" w:rsidP="00D55A80">
      <w:pPr>
        <w:shd w:val="clear" w:color="auto" w:fill="EEEFF3"/>
        <w:spacing w:after="225" w:line="240" w:lineRule="auto"/>
        <w:textAlignment w:val="baseline"/>
        <w:outlineLvl w:val="0"/>
        <w:rPr>
          <w:rFonts w:ascii="times" w:eastAsia="Times New Roman" w:hAnsi="times" w:cs="Times New Roman"/>
          <w:kern w:val="36"/>
          <w:sz w:val="53"/>
          <w:szCs w:val="53"/>
          <w:lang w:eastAsia="ru-RU"/>
        </w:rPr>
      </w:pPr>
      <w:r w:rsidRPr="00D55A80">
        <w:rPr>
          <w:rFonts w:ascii="times" w:eastAsia="Times New Roman" w:hAnsi="times" w:cs="Times New Roman"/>
          <w:kern w:val="36"/>
          <w:sz w:val="53"/>
          <w:szCs w:val="53"/>
          <w:lang w:eastAsia="ru-RU"/>
        </w:rPr>
        <w:t>Основные правовые акты</w:t>
      </w:r>
    </w:p>
    <w:p w:rsidR="00D55A80" w:rsidRPr="00D55A80" w:rsidRDefault="00D55A80" w:rsidP="00D55A80">
      <w:pPr>
        <w:pStyle w:val="a4"/>
        <w:shd w:val="clear" w:color="auto" w:fill="EEEFF3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333333"/>
        </w:rPr>
      </w:pPr>
      <w:r w:rsidRPr="00D55A80">
        <w:rPr>
          <w:rFonts w:ascii="Arial" w:hAnsi="Arial" w:cs="Arial"/>
          <w:b/>
          <w:bCs/>
          <w:color w:val="333333"/>
        </w:rPr>
        <w:t>Основные правовые акты в сфере дополнительных гарантий по  социальной поддержки, предусмотренные в Иркутской области в отношении детей-сирот и детей, оставшихся без попечения родителей, лиц из их числа.</w:t>
      </w:r>
    </w:p>
    <w:p w:rsidR="00D55A80" w:rsidRPr="00D55A80" w:rsidRDefault="00D55A80" w:rsidP="00D55A80">
      <w:pPr>
        <w:pStyle w:val="a4"/>
        <w:shd w:val="clear" w:color="auto" w:fill="EEEFF3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D55A80">
        <w:rPr>
          <w:rFonts w:ascii="Arial" w:hAnsi="Arial" w:cs="Arial"/>
          <w:color w:val="333333"/>
        </w:rPr>
        <w:t>1. 273-ФЗ — Федеральный закон от 29.12.2012г. №273-ФЗ «Об образовании в Российской Федерации».</w:t>
      </w:r>
    </w:p>
    <w:p w:rsidR="00D55A80" w:rsidRPr="00D55A80" w:rsidRDefault="00D55A80" w:rsidP="00D55A80">
      <w:pPr>
        <w:pStyle w:val="a4"/>
        <w:shd w:val="clear" w:color="auto" w:fill="EEEFF3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D55A80">
        <w:rPr>
          <w:rFonts w:ascii="Arial" w:hAnsi="Arial" w:cs="Arial"/>
          <w:color w:val="333333"/>
        </w:rPr>
        <w:t>2. 159-ФЗ — Федеральный закон от 21.12.1996 N 159-ФЗ (действующая редакция, 2016 от 28.11.2015г. №358) «О дополнительных гарантиях по социальной защите детей-сирот и детей, оставшихся без попечения родителей».</w:t>
      </w:r>
    </w:p>
    <w:p w:rsidR="00D55A80" w:rsidRPr="00D55A80" w:rsidRDefault="00D55A80" w:rsidP="00D55A80">
      <w:pPr>
        <w:pStyle w:val="a4"/>
        <w:shd w:val="clear" w:color="auto" w:fill="EEEFF3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D55A80">
        <w:rPr>
          <w:rFonts w:ascii="Arial" w:hAnsi="Arial" w:cs="Arial"/>
          <w:color w:val="333333"/>
        </w:rPr>
        <w:t>3. 324-ФЗ — Федеральный закон от 23.11.2011г. №324-ФЗ (действующая редакция, 2016) «О бесплатной юридической помощи в Российской Федерации».</w:t>
      </w:r>
    </w:p>
    <w:p w:rsidR="00D55A80" w:rsidRPr="00D55A80" w:rsidRDefault="00D55A80" w:rsidP="00D55A80">
      <w:pPr>
        <w:pStyle w:val="a4"/>
        <w:shd w:val="clear" w:color="auto" w:fill="EEEFF3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D55A80">
        <w:rPr>
          <w:rFonts w:ascii="Arial" w:hAnsi="Arial" w:cs="Arial"/>
          <w:color w:val="333333"/>
        </w:rPr>
        <w:t>4. НКРФ – налоговый кодекс Российской Федерации.</w:t>
      </w:r>
    </w:p>
    <w:p w:rsidR="00D55A80" w:rsidRPr="00D55A80" w:rsidRDefault="00D55A80" w:rsidP="00D55A80">
      <w:pPr>
        <w:pStyle w:val="a4"/>
        <w:shd w:val="clear" w:color="auto" w:fill="EEEFF3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D55A80">
        <w:rPr>
          <w:rFonts w:ascii="Arial" w:hAnsi="Arial" w:cs="Arial"/>
          <w:color w:val="333333"/>
        </w:rPr>
        <w:t>5. 124-ФЗ — Федеральный закон от 24.07.1998 N 124-ФЗ  «Об основных гарантиях прав ребенка в Российской Федерации».</w:t>
      </w:r>
    </w:p>
    <w:p w:rsidR="00D55A80" w:rsidRPr="00D55A80" w:rsidRDefault="00D55A80" w:rsidP="00D55A80">
      <w:pPr>
        <w:pStyle w:val="a4"/>
        <w:shd w:val="clear" w:color="auto" w:fill="EEEFF3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D55A80">
        <w:rPr>
          <w:rFonts w:ascii="Arial" w:hAnsi="Arial" w:cs="Arial"/>
          <w:color w:val="333333"/>
        </w:rPr>
        <w:t>6. 120-ФЗ Федеральный закон от 24.06.1999 года № 120-ФЗ «Об основах системы профилактики безнадзорности и правонарушений несовершеннолетних».</w:t>
      </w:r>
    </w:p>
    <w:p w:rsidR="00D55A80" w:rsidRPr="00D55A80" w:rsidRDefault="00D55A80" w:rsidP="00D55A80">
      <w:pPr>
        <w:pStyle w:val="a4"/>
        <w:shd w:val="clear" w:color="auto" w:fill="EEEFF3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D55A80">
        <w:rPr>
          <w:rFonts w:ascii="Arial" w:hAnsi="Arial" w:cs="Arial"/>
          <w:color w:val="333333"/>
        </w:rPr>
        <w:t>7. 15-ФЗ Федеральный Закон от 29.02.2012 г.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родителей».</w:t>
      </w:r>
    </w:p>
    <w:p w:rsidR="00D55A80" w:rsidRPr="00D55A80" w:rsidRDefault="00D55A80" w:rsidP="00D55A80">
      <w:pPr>
        <w:pStyle w:val="a4"/>
        <w:shd w:val="clear" w:color="auto" w:fill="EEEFF3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D55A80">
        <w:rPr>
          <w:rFonts w:ascii="Arial" w:hAnsi="Arial" w:cs="Arial"/>
          <w:color w:val="333333"/>
        </w:rPr>
        <w:t>8. 1701-р Распоряжение Правительства РФ от 21.09.2013г. № 1701-р «Об утверждении комплекса мер по предоставлению жилья детям-сиротам, детям, оставшимся без попечения родителей, и лицам из их числа на период 2013-2017г.г.»</w:t>
      </w:r>
    </w:p>
    <w:p w:rsidR="00D55A80" w:rsidRPr="00D55A80" w:rsidRDefault="00D55A80" w:rsidP="00D55A80">
      <w:pPr>
        <w:pStyle w:val="a4"/>
        <w:shd w:val="clear" w:color="auto" w:fill="EEEFF3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D55A80">
        <w:rPr>
          <w:rFonts w:ascii="Arial" w:hAnsi="Arial" w:cs="Arial"/>
          <w:color w:val="333333"/>
        </w:rPr>
        <w:t>9. 107-ФЗ — Закон Иркутской области от 17.12.2008 № 107-оз «Об отдельных мерах  социальной поддержки детей-сирот и детей, оставшихся без попечения родителей, лиц из числа детей-сирот и детей, оставшихся без попечения родителей, в Иркутской области».</w:t>
      </w:r>
    </w:p>
    <w:p w:rsidR="00D55A80" w:rsidRPr="00D55A80" w:rsidRDefault="00D55A80" w:rsidP="00D55A80">
      <w:pPr>
        <w:pStyle w:val="a4"/>
        <w:shd w:val="clear" w:color="auto" w:fill="EEEFF3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D55A80">
        <w:rPr>
          <w:rFonts w:ascii="Arial" w:hAnsi="Arial" w:cs="Arial"/>
          <w:color w:val="333333"/>
        </w:rPr>
        <w:t>10. 105-оз Закон Иркутской области от 06.11.2012г. №105-ОЗ «Об обеспечении оказания юридической помощи в Иркутской области».</w:t>
      </w:r>
    </w:p>
    <w:p w:rsidR="00D55A80" w:rsidRPr="00D55A80" w:rsidRDefault="00D55A80" w:rsidP="00D55A80">
      <w:pPr>
        <w:pStyle w:val="a4"/>
        <w:shd w:val="clear" w:color="auto" w:fill="EEEFF3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D55A80">
        <w:rPr>
          <w:rFonts w:ascii="Arial" w:hAnsi="Arial" w:cs="Arial"/>
          <w:color w:val="333333"/>
        </w:rPr>
        <w:t>11. 50-ОЗ закон Иркутской области от 22.06.2010г. №50-ОЗ «О дополнительных гарантиях детей-сирот и детей, оставшихся без попечения родителей, на жилое помещение в Иркутской области».</w:t>
      </w:r>
    </w:p>
    <w:p w:rsidR="00D55A80" w:rsidRPr="00D55A80" w:rsidRDefault="00D55A80" w:rsidP="00D55A80">
      <w:pPr>
        <w:pStyle w:val="a4"/>
        <w:shd w:val="clear" w:color="auto" w:fill="EEEFF3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D55A80">
        <w:rPr>
          <w:rFonts w:ascii="Arial" w:hAnsi="Arial" w:cs="Arial"/>
          <w:color w:val="333333"/>
        </w:rPr>
        <w:t xml:space="preserve">12. 52-ОЗ Закон Иркутской области от 29.06.2010 г. № 52-ОЗ «О наделении органов местного самоуправления областными государственными полномочиями </w:t>
      </w:r>
      <w:r w:rsidRPr="00D55A80">
        <w:rPr>
          <w:rFonts w:ascii="Arial" w:hAnsi="Arial" w:cs="Arial"/>
          <w:color w:val="333333"/>
        </w:rPr>
        <w:lastRenderedPageBreak/>
        <w:t>по обеспечению детей-сирот и детей, оставшихся без попечения родителей, жилыми помещениями по договорам социального найма в Иркутской области».</w:t>
      </w:r>
    </w:p>
    <w:p w:rsidR="00D55A80" w:rsidRPr="00D55A80" w:rsidRDefault="00D55A80" w:rsidP="00D55A80">
      <w:pPr>
        <w:pStyle w:val="a4"/>
        <w:shd w:val="clear" w:color="auto" w:fill="EEEFF3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D55A80">
        <w:rPr>
          <w:rFonts w:ascii="Arial" w:hAnsi="Arial" w:cs="Arial"/>
          <w:color w:val="333333"/>
        </w:rPr>
        <w:t>13. 164-ОЗ  Закон Иркутской области от 28.12.2012 г. № 164-ОЗ «О порядке обеспечения детей-сирот и детей, оставшихся без попечения родителей, жилыми помещениями в Иркутской области».</w:t>
      </w:r>
    </w:p>
    <w:p w:rsidR="00D55A80" w:rsidRPr="00D55A80" w:rsidRDefault="00D55A80" w:rsidP="00D55A80">
      <w:pPr>
        <w:pStyle w:val="a4"/>
        <w:shd w:val="clear" w:color="auto" w:fill="EEEFF3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D55A80">
        <w:rPr>
          <w:rFonts w:ascii="Arial" w:hAnsi="Arial" w:cs="Arial"/>
          <w:color w:val="333333"/>
        </w:rPr>
        <w:t>14. 369-пп — Постановление Правительства Иркутской области от 04.07.2012 г № 369-пп  «Об утверждении Положения о материальном обеспечении детей-сирот и детей, оставшихся без попечения родителей, лиц, из числа детей-сирот и детей, оставшихся без попечения родителей, — выпускников областных учреждений и муниципальных образовательных учреждений, а также размере и порядке предоставления денежной компенсации».</w:t>
      </w:r>
    </w:p>
    <w:p w:rsidR="00D55A80" w:rsidRPr="00D55A80" w:rsidRDefault="00D55A80" w:rsidP="00D55A80">
      <w:pPr>
        <w:pStyle w:val="a4"/>
        <w:shd w:val="clear" w:color="auto" w:fill="EEEFF3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D55A80">
        <w:rPr>
          <w:rFonts w:ascii="Arial" w:hAnsi="Arial" w:cs="Arial"/>
          <w:color w:val="333333"/>
        </w:rPr>
        <w:t>15. 382-пп — Постановление Правительства Иркутской области от 09 июля 2012 года № 382-пп «Об утверждении Положения об обеспечении бесплатным проездом детей-сирот и детей, оставшихся без попечения родителей, лиц из числа детей-сирот и детей, оставшихся без попечения родителей, а также о размере и порядке предоставления денежной компенсации стоимости проезда».</w:t>
      </w:r>
    </w:p>
    <w:p w:rsidR="00D55A80" w:rsidRPr="00D55A80" w:rsidRDefault="00D55A80" w:rsidP="00D55A80">
      <w:pPr>
        <w:pStyle w:val="a4"/>
        <w:shd w:val="clear" w:color="auto" w:fill="EEEFF3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D55A80">
        <w:rPr>
          <w:rFonts w:ascii="Arial" w:hAnsi="Arial" w:cs="Arial"/>
          <w:color w:val="333333"/>
        </w:rPr>
        <w:t>16. 530-пп — Постановление Правительства Иркутской области от 25.11.2013 № 530-пп «Об утверждении Положения о порядке выплаты ежегодного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родителей».</w:t>
      </w:r>
    </w:p>
    <w:p w:rsidR="00D55A80" w:rsidRPr="00D55A80" w:rsidRDefault="00D55A80" w:rsidP="00D55A80">
      <w:pPr>
        <w:pStyle w:val="a4"/>
        <w:shd w:val="clear" w:color="auto" w:fill="EEEFF3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D55A80">
        <w:rPr>
          <w:rFonts w:ascii="Arial" w:hAnsi="Arial" w:cs="Arial"/>
          <w:color w:val="333333"/>
        </w:rPr>
        <w:t>17. №40-пп Постановление Правительства Иркутской области от 16.02.2012 № 40-пп «Об утверждении Положения о порядке предоставления лицам из числа детей-сирот и детей, оставшихся без попечения родителей, компенсации расходов, понесенных ими в связи с ремонтом жилых помещений, принадлежащих им на праве собственности».</w:t>
      </w:r>
    </w:p>
    <w:p w:rsidR="00D55A80" w:rsidRPr="00D55A80" w:rsidRDefault="00D55A80" w:rsidP="00D55A80">
      <w:pPr>
        <w:pStyle w:val="a4"/>
        <w:shd w:val="clear" w:color="auto" w:fill="EEEFF3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D55A80">
        <w:rPr>
          <w:rFonts w:ascii="Arial" w:hAnsi="Arial" w:cs="Arial"/>
          <w:color w:val="333333"/>
        </w:rPr>
        <w:t>18. 53-пп Постановление Правительства Иркутской области от 20.02.2013 N 53-пп «О Порядке организации работы по формированию, ведению и актуализации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Иркутской области».</w:t>
      </w:r>
    </w:p>
    <w:p w:rsidR="00D55A80" w:rsidRPr="00D55A80" w:rsidRDefault="00D55A80" w:rsidP="00D55A80">
      <w:pPr>
        <w:pStyle w:val="a4"/>
        <w:shd w:val="clear" w:color="auto" w:fill="EEEFF3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D55A80">
        <w:rPr>
          <w:rFonts w:ascii="Arial" w:hAnsi="Arial" w:cs="Arial"/>
          <w:color w:val="333333"/>
        </w:rPr>
        <w:t>19. 330-пп Постановление Правительства Иркутской области от 02.09.2013 N 330-пп «Об утверждении Порядка формирования специализированного жилищного фонда Иркутской области для детей-сирот и детей, оставшихся без попечения родителей, лиц из числа детей- сирот и детей, оставшихся без попечения родителей».</w:t>
      </w:r>
    </w:p>
    <w:p w:rsidR="00D55A80" w:rsidRPr="00D55A80" w:rsidRDefault="00D55A80" w:rsidP="00D55A80">
      <w:pPr>
        <w:pStyle w:val="a4"/>
        <w:shd w:val="clear" w:color="auto" w:fill="EEEFF3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D55A80">
        <w:rPr>
          <w:rFonts w:ascii="Arial" w:hAnsi="Arial" w:cs="Arial"/>
          <w:color w:val="333333"/>
        </w:rPr>
        <w:t>20. №13/8-зс Постановление №13/8-зс от 25.06.2014 г. О законе Иркутской области «Об отдельных вопросах образования в Иркутской области».</w:t>
      </w:r>
    </w:p>
    <w:p w:rsidR="00D55A80" w:rsidRPr="00D55A80" w:rsidRDefault="00D55A80" w:rsidP="00D55A80">
      <w:pPr>
        <w:pStyle w:val="a4"/>
        <w:shd w:val="clear" w:color="auto" w:fill="EEEFF3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D55A80">
        <w:rPr>
          <w:rFonts w:ascii="Arial" w:hAnsi="Arial" w:cs="Arial"/>
          <w:color w:val="333333"/>
        </w:rPr>
        <w:t>21. 59-мпр-о Приказ министерства культуры и архивов Иркутской области от 01.04.2010 N 59-мпр-о  «Об утверждении Положения о порядке бесплатного посещения детьми-сиротами и детьми, оставшимися без попечения родителей, областных государственных учреждений культуры».</w:t>
      </w:r>
    </w:p>
    <w:sectPr w:rsidR="00D55A80" w:rsidRPr="00D55A80" w:rsidSect="0086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5A80"/>
    <w:rsid w:val="00020A51"/>
    <w:rsid w:val="00065D65"/>
    <w:rsid w:val="00067446"/>
    <w:rsid w:val="000C2362"/>
    <w:rsid w:val="000F4956"/>
    <w:rsid w:val="00114C93"/>
    <w:rsid w:val="0013430A"/>
    <w:rsid w:val="00134F6B"/>
    <w:rsid w:val="00171D05"/>
    <w:rsid w:val="001E628A"/>
    <w:rsid w:val="00203377"/>
    <w:rsid w:val="002176EB"/>
    <w:rsid w:val="00256060"/>
    <w:rsid w:val="002D2EAB"/>
    <w:rsid w:val="002D7592"/>
    <w:rsid w:val="00393DAA"/>
    <w:rsid w:val="003D146A"/>
    <w:rsid w:val="003D6151"/>
    <w:rsid w:val="003F0845"/>
    <w:rsid w:val="00417CB4"/>
    <w:rsid w:val="00551377"/>
    <w:rsid w:val="0058563A"/>
    <w:rsid w:val="0060680B"/>
    <w:rsid w:val="006235EE"/>
    <w:rsid w:val="006E0C33"/>
    <w:rsid w:val="00731BAA"/>
    <w:rsid w:val="00742DEF"/>
    <w:rsid w:val="00744226"/>
    <w:rsid w:val="007D1166"/>
    <w:rsid w:val="007D6CE7"/>
    <w:rsid w:val="007E656D"/>
    <w:rsid w:val="0080367E"/>
    <w:rsid w:val="00866DDE"/>
    <w:rsid w:val="0089035F"/>
    <w:rsid w:val="008A7CE3"/>
    <w:rsid w:val="008B5685"/>
    <w:rsid w:val="00910E46"/>
    <w:rsid w:val="00960258"/>
    <w:rsid w:val="00961BA9"/>
    <w:rsid w:val="009631B5"/>
    <w:rsid w:val="009850EC"/>
    <w:rsid w:val="00A47928"/>
    <w:rsid w:val="00A6349D"/>
    <w:rsid w:val="00A975AE"/>
    <w:rsid w:val="00AB2F27"/>
    <w:rsid w:val="00AC71B5"/>
    <w:rsid w:val="00AE3ED0"/>
    <w:rsid w:val="00B34122"/>
    <w:rsid w:val="00B377C6"/>
    <w:rsid w:val="00B77680"/>
    <w:rsid w:val="00C267E2"/>
    <w:rsid w:val="00C85185"/>
    <w:rsid w:val="00CA187C"/>
    <w:rsid w:val="00D048E2"/>
    <w:rsid w:val="00D55A80"/>
    <w:rsid w:val="00D572FB"/>
    <w:rsid w:val="00D72221"/>
    <w:rsid w:val="00DE42ED"/>
    <w:rsid w:val="00E239EE"/>
    <w:rsid w:val="00E9408C"/>
    <w:rsid w:val="00EB1811"/>
    <w:rsid w:val="00F00A41"/>
    <w:rsid w:val="00FA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DE"/>
  </w:style>
  <w:style w:type="paragraph" w:styleId="1">
    <w:name w:val="heading 1"/>
    <w:basedOn w:val="a"/>
    <w:link w:val="10"/>
    <w:uiPriority w:val="9"/>
    <w:qFormat/>
    <w:rsid w:val="00D55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A8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55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5A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5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2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2017-11-18T08:46:00Z</dcterms:created>
  <dcterms:modified xsi:type="dcterms:W3CDTF">2017-11-18T09:14:00Z</dcterms:modified>
</cp:coreProperties>
</file>